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898" w:rsidRPr="00D17CA8" w:rsidRDefault="00E97898" w:rsidP="00D17CA8">
      <w:pPr>
        <w:pStyle w:val="Ttulo"/>
        <w:spacing w:after="120" w:line="360" w:lineRule="auto"/>
        <w:rPr>
          <w:rFonts w:ascii="Calibri" w:hAnsi="Calibri" w:cs="Calibri"/>
          <w:szCs w:val="24"/>
        </w:rPr>
      </w:pPr>
      <w:r w:rsidRPr="00D17CA8">
        <w:rPr>
          <w:rFonts w:ascii="Calibri" w:hAnsi="Calibri" w:cs="Calibri"/>
          <w:szCs w:val="24"/>
        </w:rPr>
        <w:t xml:space="preserve">DECRETO LEGISLATIVO Nº 002/2021, DE </w:t>
      </w:r>
      <w:r w:rsidR="00D17CA8">
        <w:rPr>
          <w:rFonts w:ascii="Calibri" w:hAnsi="Calibri" w:cs="Calibri"/>
          <w:szCs w:val="24"/>
        </w:rPr>
        <w:t>01</w:t>
      </w:r>
      <w:r w:rsidRPr="00D17CA8">
        <w:rPr>
          <w:rFonts w:ascii="Calibri" w:hAnsi="Calibri" w:cs="Calibri"/>
          <w:szCs w:val="24"/>
        </w:rPr>
        <w:t xml:space="preserve"> DE</w:t>
      </w:r>
      <w:r w:rsidR="00D17CA8">
        <w:rPr>
          <w:rFonts w:ascii="Calibri" w:hAnsi="Calibri" w:cs="Calibri"/>
          <w:szCs w:val="24"/>
        </w:rPr>
        <w:t xml:space="preserve"> JUNHO</w:t>
      </w:r>
      <w:r w:rsidRPr="00D17CA8">
        <w:rPr>
          <w:rFonts w:ascii="Calibri" w:hAnsi="Calibri" w:cs="Calibri"/>
          <w:szCs w:val="24"/>
        </w:rPr>
        <w:t xml:space="preserve"> DE 2021.</w:t>
      </w:r>
    </w:p>
    <w:p w:rsidR="00E97898" w:rsidRPr="00D17CA8" w:rsidRDefault="00E97898" w:rsidP="00E97898">
      <w:pPr>
        <w:pStyle w:val="Ementa"/>
        <w:spacing w:before="0" w:after="120" w:line="240" w:lineRule="auto"/>
        <w:ind w:left="2835" w:firstLine="0"/>
        <w:rPr>
          <w:rFonts w:ascii="Calibri" w:hAnsi="Calibri" w:cs="Calibri"/>
          <w:b/>
          <w:i/>
          <w:iCs/>
          <w:szCs w:val="24"/>
        </w:rPr>
      </w:pPr>
    </w:p>
    <w:p w:rsidR="00E97898" w:rsidRPr="00D17CA8" w:rsidRDefault="00E97898" w:rsidP="00E97898">
      <w:pPr>
        <w:pStyle w:val="Ementa"/>
        <w:spacing w:before="0" w:after="120" w:line="240" w:lineRule="auto"/>
        <w:ind w:left="2835" w:firstLine="0"/>
        <w:rPr>
          <w:rFonts w:ascii="Calibri" w:hAnsi="Calibri" w:cs="Calibri"/>
          <w:bCs/>
          <w:i/>
          <w:iCs/>
          <w:szCs w:val="24"/>
        </w:rPr>
      </w:pPr>
      <w:r w:rsidRPr="00D17CA8">
        <w:rPr>
          <w:rFonts w:ascii="Calibri" w:hAnsi="Calibri" w:cs="Calibri"/>
          <w:b/>
          <w:i/>
          <w:iCs/>
          <w:szCs w:val="24"/>
        </w:rPr>
        <w:t xml:space="preserve">SÚMULA: </w:t>
      </w:r>
      <w:r w:rsidRPr="00D17CA8">
        <w:rPr>
          <w:rFonts w:ascii="Calibri" w:hAnsi="Calibri" w:cs="Calibri"/>
          <w:bCs/>
          <w:i/>
          <w:iCs/>
          <w:szCs w:val="24"/>
        </w:rPr>
        <w:t>“Dispõe sobre o julgamento das Contas Anuais de Governo da Prefeitura Municipal de Nova Guarita, Estado de Mato Grosso, relativas ao exercício de 2019, e dá outras providências”.</w:t>
      </w:r>
    </w:p>
    <w:p w:rsidR="00E97898" w:rsidRPr="00D17CA8" w:rsidRDefault="00E97898" w:rsidP="00E97898">
      <w:pPr>
        <w:pStyle w:val="Ementa"/>
        <w:spacing w:before="0" w:after="120" w:line="240" w:lineRule="auto"/>
        <w:ind w:left="4536" w:firstLine="0"/>
        <w:rPr>
          <w:rFonts w:ascii="Calibri" w:hAnsi="Calibri" w:cs="Calibri"/>
          <w:bCs/>
          <w:i/>
          <w:iCs/>
          <w:szCs w:val="24"/>
        </w:rPr>
      </w:pPr>
    </w:p>
    <w:p w:rsidR="00E97898" w:rsidRPr="00D17CA8" w:rsidRDefault="00E97898" w:rsidP="00D17CA8">
      <w:pPr>
        <w:pStyle w:val="NormalWeb"/>
        <w:spacing w:before="0" w:beforeAutospacing="0" w:after="120" w:afterAutospacing="0" w:line="360" w:lineRule="auto"/>
        <w:ind w:firstLine="2835"/>
        <w:jc w:val="both"/>
        <w:outlineLvl w:val="2"/>
        <w:rPr>
          <w:rFonts w:ascii="Calibri" w:hAnsi="Calibri" w:cs="Calibri"/>
        </w:rPr>
      </w:pPr>
      <w:r w:rsidRPr="00D17CA8">
        <w:rPr>
          <w:rFonts w:ascii="Calibri" w:hAnsi="Calibri" w:cs="Calibri"/>
          <w:b/>
          <w:bCs/>
        </w:rPr>
        <w:t xml:space="preserve">HEITOR BALESTRIN, </w:t>
      </w:r>
      <w:r w:rsidRPr="00D17CA8">
        <w:rPr>
          <w:rFonts w:ascii="Calibri" w:hAnsi="Calibri" w:cs="Calibri"/>
        </w:rPr>
        <w:t>Presidente da Câmara Municipal de Nova Guarita, Estado de Mato Grosso, no uso de suas atribuições que lhe são conferidas pelo Regimento Interno desta Casa Legislativa, faz saber que o Plenário aprovou e ele promulga o seguinte:</w:t>
      </w:r>
    </w:p>
    <w:p w:rsidR="00E97898" w:rsidRPr="00D17CA8" w:rsidRDefault="00E97898" w:rsidP="00E97898">
      <w:pPr>
        <w:pStyle w:val="NormalWeb"/>
        <w:spacing w:before="0" w:beforeAutospacing="0" w:after="120" w:afterAutospacing="0"/>
        <w:ind w:firstLine="2835"/>
        <w:jc w:val="both"/>
        <w:outlineLvl w:val="2"/>
        <w:rPr>
          <w:rFonts w:ascii="Calibri" w:hAnsi="Calibri" w:cs="Calibri"/>
          <w:b/>
          <w:bCs/>
        </w:rPr>
      </w:pPr>
      <w:r w:rsidRPr="00D17CA8">
        <w:rPr>
          <w:rFonts w:ascii="Calibri" w:hAnsi="Calibri" w:cs="Calibri"/>
          <w:b/>
          <w:bCs/>
        </w:rPr>
        <w:t>DECRETO LEGISLATIVO</w:t>
      </w:r>
    </w:p>
    <w:p w:rsidR="00E97898" w:rsidRPr="00D17CA8" w:rsidRDefault="00E97898" w:rsidP="00E97898">
      <w:pPr>
        <w:pStyle w:val="NormalWeb"/>
        <w:spacing w:before="0" w:beforeAutospacing="0" w:after="120" w:afterAutospacing="0"/>
        <w:jc w:val="center"/>
        <w:outlineLvl w:val="2"/>
        <w:rPr>
          <w:rFonts w:ascii="Calibri" w:hAnsi="Calibri" w:cs="Calibri"/>
          <w:b/>
          <w:bCs/>
        </w:rPr>
      </w:pPr>
    </w:p>
    <w:p w:rsidR="00E97898" w:rsidRPr="00D17CA8" w:rsidRDefault="00E97898" w:rsidP="00E97898">
      <w:pPr>
        <w:pStyle w:val="NormalWeb"/>
        <w:spacing w:before="0" w:beforeAutospacing="0" w:after="120" w:afterAutospacing="0" w:line="360" w:lineRule="auto"/>
        <w:ind w:firstLine="2835"/>
        <w:jc w:val="both"/>
        <w:outlineLvl w:val="2"/>
        <w:rPr>
          <w:rFonts w:ascii="Calibri" w:hAnsi="Calibri" w:cs="Calibri"/>
          <w:bCs/>
        </w:rPr>
      </w:pPr>
      <w:r w:rsidRPr="00D17CA8">
        <w:rPr>
          <w:rFonts w:ascii="Calibri" w:hAnsi="Calibri" w:cs="Calibri"/>
          <w:b/>
          <w:bCs/>
        </w:rPr>
        <w:t>Art. 1º.</w:t>
      </w:r>
      <w:r w:rsidRPr="00D17CA8">
        <w:rPr>
          <w:rFonts w:ascii="Calibri" w:hAnsi="Calibri" w:cs="Calibri"/>
          <w:bCs/>
        </w:rPr>
        <w:t xml:space="preserve"> Ficam aprovadas as Contas Anuais  de Governo da Prefeitura Municipal de Nova Guarita, Estado de Mato Grosso, relativas ao exercício de 2019, gestão do Prefeito Sr. José Lair Zamoner, acompanhando o voto do Conselheiro Relator João Batista Camargo, conforme Parecer Prévio nº 6/2021 do Tribunal de Contas do Estado de Mato Grosso, aprovado em 09 de fevereiro de 2021, bem como Parecer de autoria da Relatoria da Comissão de Finanças e Orçamentos desta Casa de Leis, com as devidas recomendações.</w:t>
      </w:r>
    </w:p>
    <w:p w:rsidR="00E97898" w:rsidRPr="00D17CA8" w:rsidRDefault="00E97898" w:rsidP="00820E80">
      <w:pPr>
        <w:pStyle w:val="NormalWeb"/>
        <w:spacing w:before="0" w:beforeAutospacing="0" w:after="120" w:afterAutospacing="0" w:line="360" w:lineRule="auto"/>
        <w:ind w:firstLine="2835"/>
        <w:jc w:val="both"/>
        <w:outlineLvl w:val="2"/>
        <w:rPr>
          <w:rFonts w:ascii="Calibri" w:hAnsi="Calibri" w:cs="Calibri"/>
          <w:bCs/>
        </w:rPr>
      </w:pPr>
      <w:r w:rsidRPr="00D17CA8">
        <w:rPr>
          <w:rFonts w:ascii="Calibri" w:hAnsi="Calibri" w:cs="Calibri"/>
          <w:b/>
          <w:bCs/>
        </w:rPr>
        <w:t>Art. 2°.</w:t>
      </w:r>
      <w:r w:rsidRPr="00D17CA8">
        <w:rPr>
          <w:rFonts w:ascii="Calibri" w:hAnsi="Calibri" w:cs="Calibri"/>
          <w:bCs/>
        </w:rPr>
        <w:t xml:space="preserve"> Este Decreto entra em vigor na data de sua publicação.</w:t>
      </w:r>
    </w:p>
    <w:p w:rsidR="00820E80" w:rsidRDefault="00820E80" w:rsidP="00E97898">
      <w:pPr>
        <w:pStyle w:val="NormalWeb"/>
        <w:spacing w:before="0" w:beforeAutospacing="0" w:after="120" w:afterAutospacing="0" w:line="360" w:lineRule="auto"/>
        <w:ind w:firstLine="2835"/>
        <w:jc w:val="right"/>
        <w:outlineLvl w:val="2"/>
        <w:rPr>
          <w:rFonts w:ascii="Calibri" w:hAnsi="Calibri" w:cs="Calibri"/>
          <w:bCs/>
        </w:rPr>
      </w:pPr>
    </w:p>
    <w:p w:rsidR="00E97898" w:rsidRPr="00820E80" w:rsidRDefault="00E97898" w:rsidP="00820E80">
      <w:pPr>
        <w:pStyle w:val="NormalWeb"/>
        <w:spacing w:before="0" w:beforeAutospacing="0" w:after="120" w:afterAutospacing="0" w:line="360" w:lineRule="auto"/>
        <w:ind w:firstLine="2835"/>
        <w:jc w:val="right"/>
        <w:outlineLvl w:val="2"/>
        <w:rPr>
          <w:b/>
        </w:rPr>
      </w:pPr>
      <w:r w:rsidRPr="00D17CA8">
        <w:rPr>
          <w:rFonts w:ascii="Calibri" w:hAnsi="Calibri" w:cs="Calibri"/>
          <w:bCs/>
        </w:rPr>
        <w:t xml:space="preserve">Nova Guarita - MT, </w:t>
      </w:r>
      <w:r w:rsidR="00D17CA8" w:rsidRPr="00D17CA8">
        <w:rPr>
          <w:rFonts w:ascii="Calibri" w:hAnsi="Calibri" w:cs="Calibri"/>
          <w:bCs/>
        </w:rPr>
        <w:t>01</w:t>
      </w:r>
      <w:r w:rsidRPr="00D17CA8">
        <w:rPr>
          <w:rFonts w:ascii="Calibri" w:hAnsi="Calibri" w:cs="Calibri"/>
          <w:bCs/>
        </w:rPr>
        <w:t xml:space="preserve"> de </w:t>
      </w:r>
      <w:r w:rsidR="00D17CA8" w:rsidRPr="00D17CA8">
        <w:rPr>
          <w:rFonts w:ascii="Calibri" w:hAnsi="Calibri" w:cs="Calibri"/>
          <w:bCs/>
        </w:rPr>
        <w:t>j</w:t>
      </w:r>
      <w:r w:rsidR="00D17CA8">
        <w:rPr>
          <w:rFonts w:ascii="Calibri" w:hAnsi="Calibri" w:cs="Calibri"/>
          <w:bCs/>
        </w:rPr>
        <w:t>unho</w:t>
      </w:r>
      <w:r w:rsidRPr="00D17CA8">
        <w:rPr>
          <w:rFonts w:ascii="Calibri" w:hAnsi="Calibri" w:cs="Calibri"/>
          <w:bCs/>
        </w:rPr>
        <w:t xml:space="preserve"> de 2021.</w:t>
      </w:r>
      <w:r w:rsidRPr="00D17CA8">
        <w:rPr>
          <w:b/>
        </w:rPr>
        <w:t xml:space="preserve">                                          </w:t>
      </w:r>
    </w:p>
    <w:p w:rsidR="00820E80" w:rsidRDefault="00820E80" w:rsidP="00E97898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820E80" w:rsidRPr="00D17CA8" w:rsidRDefault="00820E80" w:rsidP="00E97898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:rsidR="00D17CA8" w:rsidRPr="00D17CA8" w:rsidRDefault="00D17CA8" w:rsidP="00D17CA8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17CA8">
        <w:rPr>
          <w:rFonts w:ascii="Calibri" w:hAnsi="Calibri" w:cs="Calibri"/>
          <w:b/>
          <w:sz w:val="24"/>
          <w:szCs w:val="24"/>
        </w:rPr>
        <w:t>HEITOR BALESTRIN</w:t>
      </w:r>
    </w:p>
    <w:p w:rsidR="00D17CA8" w:rsidRPr="00D17CA8" w:rsidRDefault="00D17CA8" w:rsidP="00D17CA8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17CA8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D17CA8" w:rsidRPr="00D17C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B68" w:rsidRDefault="004F3B68" w:rsidP="00820E80">
      <w:pPr>
        <w:spacing w:after="0" w:line="240" w:lineRule="auto"/>
      </w:pPr>
      <w:r>
        <w:separator/>
      </w:r>
    </w:p>
  </w:endnote>
  <w:endnote w:type="continuationSeparator" w:id="0">
    <w:p w:rsidR="004F3B68" w:rsidRDefault="004F3B68" w:rsidP="0082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B68" w:rsidRDefault="004F3B68" w:rsidP="00820E80">
      <w:pPr>
        <w:spacing w:after="0" w:line="240" w:lineRule="auto"/>
      </w:pPr>
      <w:r>
        <w:separator/>
      </w:r>
    </w:p>
  </w:footnote>
  <w:footnote w:type="continuationSeparator" w:id="0">
    <w:p w:rsidR="004F3B68" w:rsidRDefault="004F3B68" w:rsidP="0082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  <w:p w:rsidR="00820E80" w:rsidRDefault="00820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98"/>
    <w:rsid w:val="004F3B68"/>
    <w:rsid w:val="00820E80"/>
    <w:rsid w:val="00CC5C31"/>
    <w:rsid w:val="00D17CA8"/>
    <w:rsid w:val="00E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384D"/>
  <w15:chartTrackingRefBased/>
  <w15:docId w15:val="{F5FE2B9B-49B0-4448-9058-1E80850A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78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978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9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E97898"/>
    <w:pPr>
      <w:widowControl w:val="0"/>
      <w:spacing w:before="1072" w:after="1072" w:line="240" w:lineRule="exact"/>
      <w:ind w:left="3742" w:firstLine="72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D17CA8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20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E80"/>
  </w:style>
  <w:style w:type="paragraph" w:styleId="Rodap">
    <w:name w:val="footer"/>
    <w:basedOn w:val="Normal"/>
    <w:link w:val="RodapChar"/>
    <w:uiPriority w:val="99"/>
    <w:unhideWhenUsed/>
    <w:rsid w:val="00820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2021-06-01T13:27:00Z</cp:lastPrinted>
  <dcterms:created xsi:type="dcterms:W3CDTF">2021-06-01T11:28:00Z</dcterms:created>
  <dcterms:modified xsi:type="dcterms:W3CDTF">2021-06-01T13:27:00Z</dcterms:modified>
</cp:coreProperties>
</file>