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395E" w:rsidRDefault="00E6395E" w:rsidP="00E6395E">
      <w:pPr>
        <w:jc w:val="center"/>
        <w:rPr>
          <w:b/>
          <w:sz w:val="28"/>
          <w:szCs w:val="28"/>
          <w:lang w:val="en-US"/>
        </w:rPr>
      </w:pPr>
      <w:r>
        <w:rPr>
          <w:b/>
          <w:noProof/>
          <w:sz w:val="28"/>
          <w:szCs w:val="28"/>
          <w:lang w:eastAsia="pt-BR"/>
        </w:rPr>
        <w:drawing>
          <wp:inline distT="0" distB="0" distL="0" distR="0">
            <wp:extent cx="981075" cy="952500"/>
            <wp:effectExtent l="0" t="0" r="9525" b="0"/>
            <wp:docPr id="1" name="Imagem 1" descr="Descrição: C:\Users\PORTAL\Desktop\Brasã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Descrição: C:\Users\PORTAL\Desktop\Brasão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1075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6395E" w:rsidRDefault="00E6395E" w:rsidP="00E6395E">
      <w:pPr>
        <w:spacing w:after="0" w:line="240" w:lineRule="auto"/>
        <w:jc w:val="center"/>
        <w:rPr>
          <w:rFonts w:ascii="Baskerville Old Face" w:hAnsi="Baskerville Old Face"/>
          <w:b/>
        </w:rPr>
      </w:pPr>
      <w:r>
        <w:rPr>
          <w:rFonts w:ascii="Baskerville Old Face" w:hAnsi="Baskerville Old Face"/>
          <w:b/>
        </w:rPr>
        <w:t>ESTADO DE MATO GROSSO</w:t>
      </w:r>
    </w:p>
    <w:p w:rsidR="00E6395E" w:rsidRDefault="00E6395E" w:rsidP="00E6395E">
      <w:pPr>
        <w:spacing w:after="0" w:line="240" w:lineRule="auto"/>
        <w:jc w:val="center"/>
        <w:rPr>
          <w:rFonts w:ascii="Baskerville Old Face" w:hAnsi="Baskerville Old Face"/>
          <w:b/>
        </w:rPr>
      </w:pPr>
      <w:r>
        <w:rPr>
          <w:rFonts w:ascii="Baskerville Old Face" w:hAnsi="Baskerville Old Face"/>
          <w:b/>
        </w:rPr>
        <w:t>CÂMARA MUNICIPAL DE NOVA GUARITA</w:t>
      </w:r>
    </w:p>
    <w:p w:rsidR="00E6395E" w:rsidRDefault="00E6395E" w:rsidP="00E6395E">
      <w:pPr>
        <w:tabs>
          <w:tab w:val="left" w:pos="142"/>
        </w:tabs>
        <w:spacing w:after="0"/>
        <w:jc w:val="center"/>
        <w:rPr>
          <w:rFonts w:ascii="Batang" w:eastAsia="Batang"/>
          <w:b/>
          <w:bCs/>
          <w:u w:val="single"/>
        </w:rPr>
      </w:pPr>
      <w:r>
        <w:rPr>
          <w:rFonts w:ascii="Batang" w:eastAsia="Batang" w:hint="eastAsia"/>
          <w:b/>
          <w:bCs/>
          <w:u w:val="single"/>
        </w:rPr>
        <w:t>12</w:t>
      </w:r>
      <w:r>
        <w:rPr>
          <w:rFonts w:ascii="Batang" w:eastAsia="Batang" w:hint="eastAsia"/>
          <w:b/>
          <w:bCs/>
          <w:u w:val="single"/>
        </w:rPr>
        <w:t>ª SESS</w:t>
      </w:r>
      <w:r>
        <w:rPr>
          <w:rFonts w:ascii="Batang" w:eastAsia="Batang" w:hint="eastAsia"/>
          <w:b/>
          <w:bCs/>
          <w:u w:val="single"/>
        </w:rPr>
        <w:t>Ã</w:t>
      </w:r>
      <w:r>
        <w:rPr>
          <w:rFonts w:ascii="Batang" w:eastAsia="Batang" w:hint="eastAsia"/>
          <w:b/>
          <w:bCs/>
          <w:u w:val="single"/>
        </w:rPr>
        <w:t>O ORDIN</w:t>
      </w:r>
      <w:r>
        <w:rPr>
          <w:rFonts w:ascii="Batang" w:eastAsia="Batang" w:hint="eastAsia"/>
          <w:b/>
          <w:bCs/>
          <w:u w:val="single"/>
        </w:rPr>
        <w:t>Á</w:t>
      </w:r>
      <w:r>
        <w:rPr>
          <w:rFonts w:ascii="Batang" w:eastAsia="Batang" w:hint="eastAsia"/>
          <w:b/>
          <w:bCs/>
          <w:u w:val="single"/>
        </w:rPr>
        <w:t>RIA</w:t>
      </w:r>
    </w:p>
    <w:p w:rsidR="00E6395E" w:rsidRDefault="00E6395E" w:rsidP="00E6395E">
      <w:pPr>
        <w:pStyle w:val="Default"/>
        <w:jc w:val="center"/>
        <w:rPr>
          <w:rFonts w:hint="eastAsia"/>
          <w:b/>
          <w:sz w:val="22"/>
          <w:szCs w:val="22"/>
        </w:rPr>
      </w:pPr>
      <w:r>
        <w:rPr>
          <w:b/>
          <w:sz w:val="22"/>
          <w:szCs w:val="22"/>
        </w:rPr>
        <w:t>Dia 17 de julho</w:t>
      </w:r>
      <w:r>
        <w:rPr>
          <w:b/>
          <w:sz w:val="22"/>
          <w:szCs w:val="22"/>
        </w:rPr>
        <w:t xml:space="preserve"> de 2023</w:t>
      </w:r>
    </w:p>
    <w:p w:rsidR="00E6395E" w:rsidRDefault="00E6395E" w:rsidP="00E6395E">
      <w:pPr>
        <w:spacing w:after="0"/>
        <w:jc w:val="center"/>
      </w:pPr>
      <w:r>
        <w:t>— 08h00min —</w:t>
      </w:r>
    </w:p>
    <w:p w:rsidR="00E6395E" w:rsidRDefault="00E6395E" w:rsidP="00E6395E">
      <w:pPr>
        <w:jc w:val="center"/>
        <w:rPr>
          <w:b/>
          <w:bCs/>
        </w:rPr>
      </w:pPr>
      <w:r>
        <w:rPr>
          <w:b/>
          <w:bCs/>
        </w:rPr>
        <w:t>-PEQUENO EXPEDIENTE-</w:t>
      </w:r>
    </w:p>
    <w:p w:rsidR="00E6395E" w:rsidRDefault="00E6395E" w:rsidP="00E6395E">
      <w:pPr>
        <w:spacing w:after="0" w:line="240" w:lineRule="auto"/>
        <w:jc w:val="both"/>
        <w:rPr>
          <w:rFonts w:cs="Calibri"/>
        </w:rPr>
      </w:pPr>
      <w:r>
        <w:rPr>
          <w:rFonts w:cs="Calibri"/>
          <w:b/>
        </w:rPr>
        <w:t xml:space="preserve">Art. 154. </w:t>
      </w:r>
      <w:r>
        <w:rPr>
          <w:rFonts w:cs="Calibri"/>
        </w:rPr>
        <w:t>Havendo número legal, a sessão se iniciará com o expediente, destinando-se a:</w:t>
      </w:r>
    </w:p>
    <w:p w:rsidR="00E6395E" w:rsidRDefault="00E6395E" w:rsidP="00E6395E">
      <w:pPr>
        <w:spacing w:after="0" w:line="240" w:lineRule="auto"/>
        <w:jc w:val="both"/>
        <w:rPr>
          <w:rFonts w:cs="Calibri"/>
        </w:rPr>
      </w:pPr>
      <w:r>
        <w:rPr>
          <w:rFonts w:cs="Calibri"/>
          <w:b/>
          <w:bCs/>
        </w:rPr>
        <w:t>I -</w:t>
      </w:r>
      <w:r>
        <w:rPr>
          <w:rFonts w:cs="Calibri"/>
        </w:rPr>
        <w:t xml:space="preserve"> </w:t>
      </w:r>
      <w:proofErr w:type="gramStart"/>
      <w:r>
        <w:rPr>
          <w:rFonts w:cs="Calibri"/>
        </w:rPr>
        <w:t>leitura</w:t>
      </w:r>
      <w:proofErr w:type="gramEnd"/>
      <w:r>
        <w:rPr>
          <w:rFonts w:cs="Calibri"/>
        </w:rPr>
        <w:t xml:space="preserve"> da ata da sessão anterior;</w:t>
      </w:r>
    </w:p>
    <w:p w:rsidR="00E6395E" w:rsidRDefault="00E6395E" w:rsidP="00E6395E">
      <w:pPr>
        <w:spacing w:after="0" w:line="240" w:lineRule="auto"/>
        <w:jc w:val="both"/>
        <w:rPr>
          <w:rFonts w:cs="Calibri"/>
        </w:rPr>
      </w:pPr>
      <w:r>
        <w:rPr>
          <w:rFonts w:cs="Calibri"/>
          <w:b/>
          <w:bCs/>
        </w:rPr>
        <w:t>II -</w:t>
      </w:r>
      <w:r>
        <w:rPr>
          <w:rFonts w:cs="Calibri"/>
        </w:rPr>
        <w:t xml:space="preserve"> </w:t>
      </w:r>
      <w:proofErr w:type="gramStart"/>
      <w:r>
        <w:rPr>
          <w:rFonts w:cs="Calibri"/>
        </w:rPr>
        <w:t>avisos e despachos</w:t>
      </w:r>
      <w:proofErr w:type="gramEnd"/>
      <w:r>
        <w:rPr>
          <w:rFonts w:cs="Calibri"/>
        </w:rPr>
        <w:t xml:space="preserve"> da Presidência;</w:t>
      </w:r>
    </w:p>
    <w:p w:rsidR="00E6395E" w:rsidRDefault="00E6395E" w:rsidP="00E6395E">
      <w:pPr>
        <w:spacing w:after="0" w:line="240" w:lineRule="auto"/>
        <w:jc w:val="both"/>
        <w:rPr>
          <w:rFonts w:cs="Calibri"/>
        </w:rPr>
      </w:pPr>
      <w:r>
        <w:rPr>
          <w:rFonts w:cs="Calibri"/>
          <w:b/>
          <w:bCs/>
        </w:rPr>
        <w:t>III -</w:t>
      </w:r>
      <w:r>
        <w:rPr>
          <w:rFonts w:cs="Calibri"/>
        </w:rPr>
        <w:t xml:space="preserve"> leitura dos expedientes oriundos:</w:t>
      </w:r>
    </w:p>
    <w:p w:rsidR="00E6395E" w:rsidRDefault="00E6395E" w:rsidP="00E6395E">
      <w:pPr>
        <w:numPr>
          <w:ilvl w:val="0"/>
          <w:numId w:val="1"/>
        </w:numPr>
        <w:spacing w:after="0" w:line="240" w:lineRule="auto"/>
        <w:ind w:left="0" w:firstLine="0"/>
        <w:jc w:val="both"/>
        <w:rPr>
          <w:rFonts w:cs="Calibri"/>
        </w:rPr>
      </w:pPr>
      <w:proofErr w:type="gramStart"/>
      <w:r>
        <w:rPr>
          <w:rFonts w:cs="Calibri"/>
        </w:rPr>
        <w:t>do</w:t>
      </w:r>
      <w:proofErr w:type="gramEnd"/>
      <w:r>
        <w:rPr>
          <w:rFonts w:cs="Calibri"/>
        </w:rPr>
        <w:t xml:space="preserve"> Prefeito;</w:t>
      </w:r>
    </w:p>
    <w:p w:rsidR="00E6395E" w:rsidRDefault="00E6395E" w:rsidP="00E6395E">
      <w:pPr>
        <w:numPr>
          <w:ilvl w:val="0"/>
          <w:numId w:val="1"/>
        </w:numPr>
        <w:spacing w:after="0" w:line="240" w:lineRule="auto"/>
        <w:ind w:left="0" w:firstLine="0"/>
        <w:jc w:val="both"/>
        <w:rPr>
          <w:rFonts w:cs="Calibri"/>
        </w:rPr>
      </w:pPr>
      <w:proofErr w:type="gramStart"/>
      <w:r>
        <w:rPr>
          <w:rFonts w:cs="Calibri"/>
        </w:rPr>
        <w:t>dos</w:t>
      </w:r>
      <w:proofErr w:type="gramEnd"/>
      <w:r>
        <w:rPr>
          <w:rFonts w:cs="Calibri"/>
        </w:rPr>
        <w:t xml:space="preserve"> Vereadores;</w:t>
      </w:r>
    </w:p>
    <w:p w:rsidR="00E6395E" w:rsidRDefault="00E6395E" w:rsidP="00E6395E">
      <w:pPr>
        <w:numPr>
          <w:ilvl w:val="0"/>
          <w:numId w:val="1"/>
        </w:numPr>
        <w:spacing w:after="0" w:line="240" w:lineRule="auto"/>
        <w:ind w:left="0" w:firstLine="0"/>
        <w:jc w:val="both"/>
        <w:rPr>
          <w:rFonts w:cs="Calibri"/>
        </w:rPr>
      </w:pPr>
      <w:proofErr w:type="gramStart"/>
      <w:r>
        <w:rPr>
          <w:rFonts w:cs="Calibri"/>
        </w:rPr>
        <w:t>de</w:t>
      </w:r>
      <w:proofErr w:type="gramEnd"/>
      <w:r>
        <w:rPr>
          <w:rFonts w:cs="Calibri"/>
        </w:rPr>
        <w:t xml:space="preserve"> outros.</w:t>
      </w:r>
    </w:p>
    <w:p w:rsidR="00E6395E" w:rsidRDefault="00E6395E" w:rsidP="00E6395E">
      <w:pPr>
        <w:tabs>
          <w:tab w:val="left" w:pos="567"/>
        </w:tabs>
        <w:spacing w:after="0" w:line="240" w:lineRule="auto"/>
        <w:jc w:val="both"/>
        <w:rPr>
          <w:rFonts w:cs="Calibri"/>
        </w:rPr>
      </w:pPr>
      <w:r>
        <w:rPr>
          <w:rFonts w:cs="Calibri"/>
          <w:b/>
          <w:bCs/>
        </w:rPr>
        <w:t>IV -</w:t>
      </w:r>
      <w:r>
        <w:rPr>
          <w:rFonts w:cs="Calibri"/>
        </w:rPr>
        <w:t xml:space="preserve"> Deliberação sobre os requerimentos.</w:t>
      </w:r>
    </w:p>
    <w:p w:rsidR="00E6395E" w:rsidRDefault="00E6395E" w:rsidP="00E6395E">
      <w:pPr>
        <w:jc w:val="center"/>
        <w:rPr>
          <w:rFonts w:cstheme="minorHAnsi"/>
          <w:b/>
          <w:bCs/>
        </w:rPr>
      </w:pPr>
      <w:r>
        <w:rPr>
          <w:rFonts w:cstheme="minorHAnsi"/>
          <w:b/>
          <w:bCs/>
        </w:rPr>
        <w:t>PROJETOS PARA LEITURA</w:t>
      </w:r>
    </w:p>
    <w:p w:rsidR="00E6395E" w:rsidRDefault="00E6395E" w:rsidP="00E6395E">
      <w:pPr>
        <w:spacing w:before="240"/>
        <w:jc w:val="both"/>
        <w:rPr>
          <w:rFonts w:eastAsia="Century Gothic" w:cs="Calibri"/>
          <w:bCs/>
          <w:sz w:val="24"/>
          <w:szCs w:val="24"/>
        </w:rPr>
      </w:pPr>
      <w:r>
        <w:rPr>
          <w:rFonts w:eastAsia="Century Gothic" w:cs="Calibri"/>
          <w:bCs/>
          <w:sz w:val="24"/>
          <w:szCs w:val="24"/>
        </w:rPr>
        <w:t>(Não Tem)</w:t>
      </w:r>
    </w:p>
    <w:p w:rsidR="00E6395E" w:rsidRDefault="00E6395E" w:rsidP="00E6395E">
      <w:pPr>
        <w:tabs>
          <w:tab w:val="left" w:pos="567"/>
        </w:tabs>
        <w:spacing w:after="0" w:line="360" w:lineRule="auto"/>
        <w:jc w:val="center"/>
        <w:rPr>
          <w:rFonts w:cs="Calibri"/>
          <w:b/>
          <w:bCs/>
          <w:sz w:val="24"/>
          <w:szCs w:val="24"/>
        </w:rPr>
      </w:pPr>
      <w:r>
        <w:rPr>
          <w:rFonts w:cs="Calibri"/>
          <w:b/>
          <w:bCs/>
          <w:sz w:val="24"/>
          <w:szCs w:val="24"/>
        </w:rPr>
        <w:t>ORDEM DO DIA-</w:t>
      </w:r>
    </w:p>
    <w:p w:rsidR="00E6395E" w:rsidRDefault="00E6395E" w:rsidP="00E6395E">
      <w:pPr>
        <w:tabs>
          <w:tab w:val="left" w:pos="567"/>
        </w:tabs>
        <w:spacing w:after="0" w:line="360" w:lineRule="auto"/>
        <w:jc w:val="center"/>
        <w:rPr>
          <w:rFonts w:cs="Calibri"/>
          <w:b/>
          <w:bCs/>
          <w:i/>
          <w:iCs/>
          <w:sz w:val="24"/>
          <w:szCs w:val="24"/>
        </w:rPr>
      </w:pPr>
      <w:r>
        <w:rPr>
          <w:rFonts w:cs="Calibri"/>
          <w:b/>
          <w:bCs/>
          <w:i/>
          <w:iCs/>
          <w:sz w:val="24"/>
          <w:szCs w:val="24"/>
        </w:rPr>
        <w:t>(Projetos para votação)</w:t>
      </w:r>
    </w:p>
    <w:p w:rsidR="00E6395E" w:rsidRDefault="00E6395E" w:rsidP="00E6395E">
      <w:pPr>
        <w:spacing w:before="240"/>
        <w:jc w:val="both"/>
        <w:rPr>
          <w:rFonts w:eastAsia="Century Gothic" w:cs="Calibri"/>
          <w:bCs/>
          <w:sz w:val="24"/>
          <w:szCs w:val="24"/>
        </w:rPr>
      </w:pPr>
      <w:r>
        <w:rPr>
          <w:rFonts w:eastAsia="Century Gothic" w:cs="Calibri"/>
          <w:b/>
          <w:sz w:val="24"/>
          <w:szCs w:val="24"/>
        </w:rPr>
        <w:t>PR</w:t>
      </w:r>
      <w:r>
        <w:rPr>
          <w:rFonts w:eastAsia="Century Gothic" w:cs="Calibri"/>
          <w:b/>
          <w:sz w:val="24"/>
          <w:szCs w:val="24"/>
        </w:rPr>
        <w:t>OJETO DE LEI DO EXECUTIVO Nº 951</w:t>
      </w:r>
      <w:r>
        <w:rPr>
          <w:rFonts w:eastAsia="Century Gothic" w:cs="Calibri"/>
          <w:b/>
          <w:sz w:val="24"/>
          <w:szCs w:val="24"/>
        </w:rPr>
        <w:t>/2023 –</w:t>
      </w:r>
      <w:r>
        <w:rPr>
          <w:rFonts w:eastAsia="Century Gothic" w:cs="Calibri"/>
          <w:b/>
          <w:sz w:val="24"/>
          <w:szCs w:val="24"/>
        </w:rPr>
        <w:t xml:space="preserve"> </w:t>
      </w:r>
      <w:r>
        <w:rPr>
          <w:rFonts w:eastAsia="Century Gothic" w:cs="Calibri"/>
          <w:bCs/>
          <w:sz w:val="24"/>
          <w:szCs w:val="24"/>
        </w:rPr>
        <w:t>“ALTERA O VENCIMENTO DO CARGO EM COMISSÃO DE DIRETOR ESCOLAR E DÁ OUTRAS PROVIDÊNCIAS</w:t>
      </w:r>
      <w:r>
        <w:rPr>
          <w:rFonts w:eastAsia="Century Gothic" w:cs="Calibri"/>
          <w:bCs/>
          <w:sz w:val="24"/>
          <w:szCs w:val="24"/>
        </w:rPr>
        <w:t>”.</w:t>
      </w:r>
    </w:p>
    <w:p w:rsidR="00E6395E" w:rsidRDefault="00E6395E" w:rsidP="00E6395E">
      <w:pPr>
        <w:spacing w:before="240"/>
        <w:jc w:val="both"/>
        <w:rPr>
          <w:rFonts w:eastAsia="Century Gothic" w:cs="Calibri"/>
          <w:bCs/>
          <w:sz w:val="24"/>
          <w:szCs w:val="24"/>
        </w:rPr>
      </w:pPr>
      <w:r>
        <w:rPr>
          <w:rFonts w:eastAsia="Century Gothic" w:cs="Calibri"/>
          <w:b/>
          <w:sz w:val="24"/>
          <w:szCs w:val="24"/>
        </w:rPr>
        <w:t xml:space="preserve">PROJETO </w:t>
      </w:r>
      <w:r>
        <w:rPr>
          <w:rFonts w:eastAsia="Century Gothic" w:cs="Calibri"/>
          <w:b/>
          <w:sz w:val="24"/>
          <w:szCs w:val="24"/>
        </w:rPr>
        <w:t>DE LEI DO EXECUTIVO Nº 952</w:t>
      </w:r>
      <w:r>
        <w:rPr>
          <w:rFonts w:eastAsia="Century Gothic" w:cs="Calibri"/>
          <w:b/>
          <w:sz w:val="24"/>
          <w:szCs w:val="24"/>
        </w:rPr>
        <w:t xml:space="preserve">/2023 – </w:t>
      </w:r>
      <w:r>
        <w:rPr>
          <w:rFonts w:eastAsia="Century Gothic" w:cs="Calibri"/>
          <w:bCs/>
          <w:sz w:val="24"/>
          <w:szCs w:val="24"/>
        </w:rPr>
        <w:t>“DISPÕE SOBRE A ABERTURA DE CRÉDITO SUPLEMENTAR POR SUPERÁVIT FINANCEIRO, AO ORÇAMENTO DE 2023, DO SAAE DE NOVA GUARITA, DESTINADA PARA REFORÇO DE DOTAÇÃO ORÇAMENTÁRIA, E DÁ OUTRAS PROVIDÊNCIAS ”.</w:t>
      </w:r>
    </w:p>
    <w:p w:rsidR="00E6395E" w:rsidRDefault="00E6395E" w:rsidP="00E6395E">
      <w:pPr>
        <w:spacing w:before="240"/>
        <w:jc w:val="both"/>
        <w:rPr>
          <w:rFonts w:eastAsia="Century Gothic" w:cs="Calibri"/>
          <w:bCs/>
          <w:sz w:val="24"/>
          <w:szCs w:val="24"/>
        </w:rPr>
      </w:pPr>
      <w:r>
        <w:rPr>
          <w:rFonts w:eastAsia="Century Gothic" w:cs="Calibri"/>
          <w:b/>
          <w:sz w:val="24"/>
          <w:szCs w:val="24"/>
        </w:rPr>
        <w:t xml:space="preserve">PROJETO </w:t>
      </w:r>
      <w:r>
        <w:rPr>
          <w:rFonts w:eastAsia="Century Gothic" w:cs="Calibri"/>
          <w:b/>
          <w:sz w:val="24"/>
          <w:szCs w:val="24"/>
        </w:rPr>
        <w:t>DE RESOLUÇÃO Nº 015</w:t>
      </w:r>
      <w:r>
        <w:rPr>
          <w:rFonts w:eastAsia="Century Gothic" w:cs="Calibri"/>
          <w:b/>
          <w:sz w:val="24"/>
          <w:szCs w:val="24"/>
        </w:rPr>
        <w:t xml:space="preserve">/2023 – </w:t>
      </w:r>
      <w:r w:rsidRPr="00E6395E">
        <w:rPr>
          <w:rFonts w:eastAsia="Century Gothic" w:cs="Calibri"/>
          <w:sz w:val="24"/>
          <w:szCs w:val="24"/>
        </w:rPr>
        <w:t>DISPÕE SOBRE O REGIMENTO INTERNIO DA CÂMARA MUNICIPAL DE VEREADORES DE NOVA GUARITA E DÁ OUTRAS PROVIDÊNCIAS.</w:t>
      </w:r>
    </w:p>
    <w:p w:rsidR="00E6395E" w:rsidRDefault="00E6395E" w:rsidP="00E6395E">
      <w:pPr>
        <w:pStyle w:val="Default"/>
        <w:spacing w:line="276" w:lineRule="auto"/>
        <w:jc w:val="center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color w:val="auto"/>
        </w:rPr>
        <w:t>Divino Pereira Gomes</w:t>
      </w:r>
    </w:p>
    <w:p w:rsidR="00E6395E" w:rsidRDefault="00E6395E" w:rsidP="00E6395E">
      <w:pPr>
        <w:pStyle w:val="SemEspaamento"/>
        <w:jc w:val="center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Presidente</w:t>
      </w:r>
    </w:p>
    <w:p w:rsidR="00E6395E" w:rsidRDefault="00E6395E" w:rsidP="00E6395E">
      <w:pPr>
        <w:pStyle w:val="SemEspaamento"/>
        <w:jc w:val="center"/>
        <w:rPr>
          <w:rFonts w:cstheme="minorHAnsi"/>
          <w:sz w:val="24"/>
          <w:szCs w:val="24"/>
        </w:rPr>
      </w:pPr>
    </w:p>
    <w:p w:rsidR="00E6395E" w:rsidRDefault="00E6395E" w:rsidP="00E6395E">
      <w:pPr>
        <w:jc w:val="center"/>
        <w:rPr>
          <w:b/>
          <w:bCs/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                                                 </w:t>
      </w:r>
      <w:r>
        <w:rPr>
          <w:sz w:val="18"/>
          <w:szCs w:val="18"/>
        </w:rPr>
        <w:t xml:space="preserve">             Nova Guarita- MT, 12 de julho</w:t>
      </w:r>
      <w:r>
        <w:rPr>
          <w:sz w:val="18"/>
          <w:szCs w:val="18"/>
        </w:rPr>
        <w:t xml:space="preserve"> de 2023</w:t>
      </w:r>
      <w:r>
        <w:rPr>
          <w:b/>
          <w:bCs/>
          <w:sz w:val="18"/>
          <w:szCs w:val="18"/>
        </w:rPr>
        <w:t>.</w:t>
      </w:r>
      <w:bookmarkStart w:id="0" w:name="_GoBack"/>
      <w:bookmarkEnd w:id="0"/>
    </w:p>
    <w:p w:rsidR="00E6395E" w:rsidRDefault="00E6395E" w:rsidP="00E6395E">
      <w:pPr>
        <w:spacing w:after="0" w:line="240" w:lineRule="auto"/>
        <w:jc w:val="both"/>
        <w:rPr>
          <w:sz w:val="18"/>
          <w:szCs w:val="18"/>
        </w:rPr>
      </w:pPr>
      <w:r>
        <w:rPr>
          <w:sz w:val="18"/>
          <w:szCs w:val="18"/>
        </w:rPr>
        <w:t>Avenida dos Migrantes, Travessa Moacir Kramer S/nº – Centro – CEP 78508-000 – Nova Guarita - MT – Fone: (66) 3574-1166.</w:t>
      </w:r>
    </w:p>
    <w:p w:rsidR="00E6395E" w:rsidRDefault="00E6395E" w:rsidP="00E6395E">
      <w:pPr>
        <w:spacing w:after="0" w:line="240" w:lineRule="auto"/>
        <w:jc w:val="center"/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 xml:space="preserve">Email: </w:t>
      </w:r>
      <w:r>
        <w:rPr>
          <w:sz w:val="20"/>
          <w:szCs w:val="20"/>
          <w:u w:val="single"/>
          <w:lang w:val="en-US"/>
        </w:rPr>
        <w:t>legislativo@novaguarita.mt.leg.br</w:t>
      </w:r>
      <w:r>
        <w:rPr>
          <w:rFonts w:ascii="Vrinda" w:hAnsi="Vrinda" w:cs="Vrinda"/>
          <w:sz w:val="20"/>
          <w:szCs w:val="20"/>
          <w:lang w:val="en-US"/>
        </w:rPr>
        <w:t xml:space="preserve"> </w:t>
      </w:r>
      <w:r>
        <w:rPr>
          <w:sz w:val="20"/>
          <w:szCs w:val="20"/>
          <w:lang w:val="en-US"/>
        </w:rPr>
        <w:t>site: www.novaguarita.mt.leg.br</w:t>
      </w:r>
    </w:p>
    <w:p w:rsidR="00D418BE" w:rsidRDefault="00D418BE"/>
    <w:sectPr w:rsidR="00D418B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Batang">
    <w:altName w:val="Malgun Gothic"/>
    <w:panose1 w:val="02030600000101010101"/>
    <w:charset w:val="81"/>
    <w:family w:val="auto"/>
    <w:pitch w:val="fixed"/>
    <w:sig w:usb0="00000000" w:usb1="09060000" w:usb2="00000010" w:usb3="00000000" w:csb0="0008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Vrinda">
    <w:altName w:val="Courier New"/>
    <w:panose1 w:val="00000400000000000000"/>
    <w:charset w:val="01"/>
    <w:family w:val="roman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9405E9"/>
    <w:multiLevelType w:val="hybridMultilevel"/>
    <w:tmpl w:val="14B0130E"/>
    <w:lvl w:ilvl="0" w:tplc="5F3E2A04">
      <w:start w:val="1"/>
      <w:numFmt w:val="lowerLetter"/>
      <w:lvlText w:val="%1)"/>
      <w:lvlJc w:val="left"/>
      <w:pPr>
        <w:tabs>
          <w:tab w:val="num" w:pos="540"/>
        </w:tabs>
        <w:ind w:left="540" w:hanging="360"/>
      </w:pPr>
      <w:rPr>
        <w:b/>
      </w:rPr>
    </w:lvl>
    <w:lvl w:ilvl="1" w:tplc="04160019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6000F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6000F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1" w15:restartNumberingAfterBreak="0">
    <w:nsid w:val="54562AF3"/>
    <w:multiLevelType w:val="hybridMultilevel"/>
    <w:tmpl w:val="1CA06A1E"/>
    <w:lvl w:ilvl="0" w:tplc="79C4B3D2">
      <w:start w:val="1"/>
      <w:numFmt w:val="decimal"/>
      <w:lvlText w:val="%1."/>
      <w:lvlJc w:val="left"/>
      <w:pPr>
        <w:ind w:left="360" w:hanging="360"/>
      </w:pPr>
      <w:rPr>
        <w:b w:val="0"/>
        <w:bCs/>
      </w:rPr>
    </w:lvl>
    <w:lvl w:ilvl="1" w:tplc="04160019">
      <w:start w:val="1"/>
      <w:numFmt w:val="lowerLetter"/>
      <w:lvlText w:val="%2."/>
      <w:lvlJc w:val="left"/>
      <w:pPr>
        <w:ind w:left="1080" w:hanging="360"/>
      </w:pPr>
    </w:lvl>
    <w:lvl w:ilvl="2" w:tplc="0416001B">
      <w:start w:val="1"/>
      <w:numFmt w:val="lowerRoman"/>
      <w:lvlText w:val="%3."/>
      <w:lvlJc w:val="right"/>
      <w:pPr>
        <w:ind w:left="1800" w:hanging="180"/>
      </w:pPr>
    </w:lvl>
    <w:lvl w:ilvl="3" w:tplc="0416000F">
      <w:start w:val="1"/>
      <w:numFmt w:val="decimal"/>
      <w:lvlText w:val="%4."/>
      <w:lvlJc w:val="left"/>
      <w:pPr>
        <w:ind w:left="2520" w:hanging="360"/>
      </w:pPr>
    </w:lvl>
    <w:lvl w:ilvl="4" w:tplc="04160019">
      <w:start w:val="1"/>
      <w:numFmt w:val="lowerLetter"/>
      <w:lvlText w:val="%5."/>
      <w:lvlJc w:val="left"/>
      <w:pPr>
        <w:ind w:left="3240" w:hanging="360"/>
      </w:pPr>
    </w:lvl>
    <w:lvl w:ilvl="5" w:tplc="0416001B">
      <w:start w:val="1"/>
      <w:numFmt w:val="lowerRoman"/>
      <w:lvlText w:val="%6."/>
      <w:lvlJc w:val="right"/>
      <w:pPr>
        <w:ind w:left="3960" w:hanging="180"/>
      </w:pPr>
    </w:lvl>
    <w:lvl w:ilvl="6" w:tplc="0416000F">
      <w:start w:val="1"/>
      <w:numFmt w:val="decimal"/>
      <w:lvlText w:val="%7."/>
      <w:lvlJc w:val="left"/>
      <w:pPr>
        <w:ind w:left="4680" w:hanging="360"/>
      </w:pPr>
    </w:lvl>
    <w:lvl w:ilvl="7" w:tplc="04160019">
      <w:start w:val="1"/>
      <w:numFmt w:val="lowerLetter"/>
      <w:lvlText w:val="%8."/>
      <w:lvlJc w:val="left"/>
      <w:pPr>
        <w:ind w:left="5400" w:hanging="360"/>
      </w:pPr>
    </w:lvl>
    <w:lvl w:ilvl="8" w:tplc="0416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395E"/>
    <w:rsid w:val="00D418BE"/>
    <w:rsid w:val="00E639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29DF62"/>
  <w15:chartTrackingRefBased/>
  <w15:docId w15:val="{0D59B8B9-85ED-461B-88E7-706AC2FC5E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6395E"/>
    <w:pPr>
      <w:spacing w:after="200"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SemEspaamentoChar">
    <w:name w:val="Sem Espaçamento Char"/>
    <w:link w:val="SemEspaamento"/>
    <w:uiPriority w:val="1"/>
    <w:locked/>
    <w:rsid w:val="00E6395E"/>
  </w:style>
  <w:style w:type="paragraph" w:styleId="SemEspaamento">
    <w:name w:val="No Spacing"/>
    <w:link w:val="SemEspaamentoChar"/>
    <w:uiPriority w:val="1"/>
    <w:qFormat/>
    <w:rsid w:val="00E6395E"/>
    <w:pPr>
      <w:spacing w:after="0" w:line="240" w:lineRule="auto"/>
    </w:pPr>
  </w:style>
  <w:style w:type="paragraph" w:styleId="PargrafodaLista">
    <w:name w:val="List Paragraph"/>
    <w:basedOn w:val="Normal"/>
    <w:uiPriority w:val="34"/>
    <w:qFormat/>
    <w:rsid w:val="00E6395E"/>
    <w:pPr>
      <w:ind w:left="720"/>
      <w:contextualSpacing/>
    </w:pPr>
  </w:style>
  <w:style w:type="paragraph" w:customStyle="1" w:styleId="Default">
    <w:name w:val="Default"/>
    <w:rsid w:val="00E6395E"/>
    <w:pPr>
      <w:autoSpaceDE w:val="0"/>
      <w:autoSpaceDN w:val="0"/>
      <w:adjustRightInd w:val="0"/>
      <w:spacing w:after="0" w:line="240" w:lineRule="auto"/>
    </w:pPr>
    <w:rPr>
      <w:rFonts w:ascii="Bookman Old Style" w:hAnsi="Bookman Old Style" w:cs="Bookman Old Style"/>
      <w:color w:val="000000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6395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6395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859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220</Words>
  <Characters>1189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1</cp:revision>
  <cp:lastPrinted>2023-07-12T20:41:00Z</cp:lastPrinted>
  <dcterms:created xsi:type="dcterms:W3CDTF">2023-07-12T20:32:00Z</dcterms:created>
  <dcterms:modified xsi:type="dcterms:W3CDTF">2023-07-12T20:42:00Z</dcterms:modified>
</cp:coreProperties>
</file>