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Default="000E5C45" w:rsidP="00603AB8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2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D615FD" w:rsidRPr="004D4DB3" w:rsidRDefault="00D615FD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REFERENTE A DECISÃO DE SOLICITAÇÃO PARA TRAMITAÇÃO EM REGIME DE URGÊNCIA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0E5C45">
        <w:rPr>
          <w:b/>
          <w:sz w:val="22"/>
          <w:szCs w:val="22"/>
        </w:rPr>
        <w:t>23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janeiro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Pr="004D4DB3" w:rsidRDefault="00E1255D" w:rsidP="004D4DB3">
      <w:pPr>
        <w:jc w:val="center"/>
      </w:pPr>
      <w:r w:rsidRPr="00B22C5E">
        <w:t xml:space="preserve">— </w:t>
      </w:r>
      <w:r w:rsidR="000E5C45">
        <w:t>08</w:t>
      </w:r>
      <w:r w:rsidR="009B2E56">
        <w:t>h0</w:t>
      </w:r>
      <w:r w:rsidRPr="00B22C5E">
        <w:t>0min —</w:t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Default="00017FC5" w:rsidP="00017FC5">
      <w:pPr>
        <w:pStyle w:val="SemEspaamento"/>
      </w:pPr>
    </w:p>
    <w:p w:rsidR="00017FC5" w:rsidRPr="00A605E6" w:rsidRDefault="00017FC5" w:rsidP="00017FC5">
      <w:pPr>
        <w:spacing w:after="0" w:line="240" w:lineRule="auto"/>
        <w:rPr>
          <w:b/>
          <w:sz w:val="24"/>
          <w:szCs w:val="24"/>
        </w:rPr>
      </w:pPr>
      <w:r w:rsidRPr="00A605E6">
        <w:rPr>
          <w:rFonts w:cstheme="minorHAnsi"/>
          <w:b/>
        </w:rPr>
        <w:t xml:space="preserve">        </w:t>
      </w:r>
      <w:r w:rsidRPr="00A605E6">
        <w:rPr>
          <w:b/>
        </w:rPr>
        <w:t xml:space="preserve">  </w:t>
      </w:r>
      <w:r w:rsidR="004238F7">
        <w:rPr>
          <w:b/>
          <w:sz w:val="24"/>
          <w:szCs w:val="24"/>
        </w:rPr>
        <w:t>1</w:t>
      </w:r>
      <w:r w:rsidRPr="00A605E6">
        <w:rPr>
          <w:b/>
          <w:sz w:val="24"/>
          <w:szCs w:val="24"/>
        </w:rPr>
        <w:t>. Pro</w:t>
      </w:r>
      <w:r w:rsidR="00F44A19">
        <w:rPr>
          <w:b/>
          <w:sz w:val="24"/>
          <w:szCs w:val="24"/>
        </w:rPr>
        <w:t>jeto de</w:t>
      </w:r>
      <w:r w:rsidR="004238F7">
        <w:rPr>
          <w:b/>
          <w:sz w:val="24"/>
          <w:szCs w:val="24"/>
        </w:rPr>
        <w:t xml:space="preserve"> </w:t>
      </w:r>
      <w:r w:rsidR="000E5C45">
        <w:rPr>
          <w:b/>
          <w:sz w:val="24"/>
          <w:szCs w:val="24"/>
        </w:rPr>
        <w:t>Lei</w:t>
      </w:r>
      <w:r w:rsidR="00F44A19">
        <w:rPr>
          <w:b/>
          <w:sz w:val="24"/>
          <w:szCs w:val="24"/>
        </w:rPr>
        <w:t xml:space="preserve"> nº. </w:t>
      </w:r>
      <w:r w:rsidR="000E5C45">
        <w:rPr>
          <w:b/>
          <w:sz w:val="24"/>
          <w:szCs w:val="24"/>
        </w:rPr>
        <w:t>923</w:t>
      </w:r>
      <w:r w:rsidR="00F44A19">
        <w:rPr>
          <w:b/>
          <w:sz w:val="24"/>
          <w:szCs w:val="24"/>
        </w:rPr>
        <w:t>/202</w:t>
      </w:r>
      <w:r w:rsidR="004238F7">
        <w:rPr>
          <w:b/>
          <w:sz w:val="24"/>
          <w:szCs w:val="24"/>
        </w:rPr>
        <w:t>3</w:t>
      </w:r>
      <w:r w:rsidRPr="00A605E6">
        <w:rPr>
          <w:b/>
          <w:sz w:val="24"/>
          <w:szCs w:val="24"/>
        </w:rPr>
        <w:t>.</w:t>
      </w:r>
    </w:p>
    <w:p w:rsidR="00017FC5" w:rsidRPr="00F44A19" w:rsidRDefault="00017FC5" w:rsidP="00F44A19">
      <w:pPr>
        <w:pStyle w:val="SemEspaamento"/>
        <w:spacing w:line="360" w:lineRule="auto"/>
        <w:jc w:val="both"/>
        <w:rPr>
          <w:rFonts w:cs="Calibri"/>
          <w:bCs/>
        </w:rPr>
      </w:pPr>
      <w:r w:rsidRPr="00017FC5">
        <w:rPr>
          <w:b/>
        </w:rPr>
        <w:t>ASSUNTO:</w:t>
      </w:r>
      <w:bookmarkStart w:id="0" w:name="_Hlk60836224"/>
      <w:r w:rsidR="00F44A19" w:rsidRPr="00843889">
        <w:rPr>
          <w:rFonts w:cs="Calibri"/>
          <w:bCs/>
        </w:rPr>
        <w:t xml:space="preserve"> </w:t>
      </w:r>
      <w:bookmarkStart w:id="1" w:name="_Hlk63864634"/>
      <w:bookmarkStart w:id="2" w:name="_Hlk62453034"/>
      <w:r w:rsidR="00F44A19">
        <w:rPr>
          <w:rFonts w:cs="Calibri"/>
          <w:bCs/>
        </w:rPr>
        <w:t>“</w:t>
      </w:r>
      <w:bookmarkEnd w:id="1"/>
      <w:bookmarkEnd w:id="2"/>
      <w:bookmarkEnd w:id="0"/>
      <w:r w:rsidR="000E5C45">
        <w:rPr>
          <w:rFonts w:cs="Calibri"/>
          <w:bCs/>
        </w:rPr>
        <w:t>AUTORIZA O PODER EXECUTIVO MUNICIPAL A ABRIR CRÉDITO ADICIONAL ESPECIAL, NO ORÇAMENTO PROGRAMA DO MUNICÍPIO PARA O EXERCÍCIO DE 2023 E DÁ OUTRAS PROVIDÊNCIAS.</w:t>
      </w:r>
      <w:r w:rsidR="00F44A19">
        <w:rPr>
          <w:rFonts w:cs="Calibri"/>
          <w:sz w:val="24"/>
          <w:szCs w:val="24"/>
        </w:rPr>
        <w:t>”</w:t>
      </w:r>
      <w:r w:rsidRPr="00B97E09">
        <w:rPr>
          <w:rFonts w:cs="Calibri"/>
          <w:b/>
          <w:bCs/>
          <w:iCs/>
          <w:sz w:val="24"/>
          <w:szCs w:val="24"/>
        </w:rPr>
        <w:t xml:space="preserve"> </w:t>
      </w:r>
    </w:p>
    <w:p w:rsidR="00017FC5" w:rsidRDefault="00017FC5" w:rsidP="00017FC5">
      <w:pPr>
        <w:pStyle w:val="SemEspaamento"/>
        <w:rPr>
          <w:rFonts w:cstheme="minorHAnsi"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 w:rsidR="000E5C45">
        <w:rPr>
          <w:rFonts w:cstheme="minorHAnsi"/>
          <w:bCs/>
        </w:rPr>
        <w:t>Prefeitura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</w:t>
      </w:r>
    </w:p>
    <w:p w:rsidR="000E5C45" w:rsidRDefault="000E5C45" w:rsidP="00017FC5">
      <w:pPr>
        <w:pStyle w:val="SemEspaamento"/>
        <w:rPr>
          <w:rFonts w:cstheme="minorHAnsi"/>
        </w:rPr>
      </w:pPr>
    </w:p>
    <w:p w:rsidR="000E5C45" w:rsidRDefault="000E5C45" w:rsidP="000E5C45">
      <w:pPr>
        <w:spacing w:after="0" w:line="360" w:lineRule="auto"/>
        <w:rPr>
          <w:b/>
          <w:sz w:val="24"/>
          <w:szCs w:val="24"/>
        </w:rPr>
      </w:pPr>
      <w:r w:rsidRPr="00A605E6">
        <w:rPr>
          <w:rFonts w:cstheme="minorHAnsi"/>
          <w:b/>
        </w:rPr>
        <w:t xml:space="preserve">        </w:t>
      </w:r>
      <w:r w:rsidRPr="00A605E6">
        <w:rPr>
          <w:b/>
        </w:rPr>
        <w:t xml:space="preserve">  </w:t>
      </w:r>
      <w:r>
        <w:rPr>
          <w:b/>
          <w:sz w:val="24"/>
          <w:szCs w:val="24"/>
        </w:rPr>
        <w:t>2</w:t>
      </w:r>
      <w:r w:rsidRPr="00A605E6">
        <w:rPr>
          <w:b/>
          <w:sz w:val="24"/>
          <w:szCs w:val="24"/>
        </w:rPr>
        <w:t>. Pro</w:t>
      </w:r>
      <w:r>
        <w:rPr>
          <w:b/>
          <w:sz w:val="24"/>
          <w:szCs w:val="24"/>
        </w:rPr>
        <w:t>jeto de Lei nº. 924/2023</w:t>
      </w:r>
      <w:r w:rsidRPr="00A605E6">
        <w:rPr>
          <w:b/>
          <w:sz w:val="24"/>
          <w:szCs w:val="24"/>
        </w:rPr>
        <w:t>.</w:t>
      </w:r>
    </w:p>
    <w:p w:rsidR="000E5C45" w:rsidRDefault="000E5C45" w:rsidP="000E5C45">
      <w:pPr>
        <w:spacing w:after="0" w:line="360" w:lineRule="auto"/>
        <w:rPr>
          <w:rFonts w:cs="Calibri"/>
          <w:bCs/>
        </w:rPr>
      </w:pPr>
      <w:r>
        <w:rPr>
          <w:b/>
        </w:rPr>
        <w:t xml:space="preserve"> </w:t>
      </w:r>
      <w:r w:rsidRPr="00017FC5">
        <w:rPr>
          <w:b/>
        </w:rPr>
        <w:t>ASSUNTO:</w:t>
      </w:r>
      <w:r>
        <w:rPr>
          <w:b/>
        </w:rPr>
        <w:t xml:space="preserve"> </w:t>
      </w:r>
      <w:r w:rsidRPr="000E5C45">
        <w:rPr>
          <w:bCs/>
        </w:rPr>
        <w:t>“AUTORIZA</w:t>
      </w:r>
      <w:r>
        <w:rPr>
          <w:rFonts w:cs="Calibri"/>
          <w:bCs/>
        </w:rPr>
        <w:t xml:space="preserve"> O PODER EXECUTIVO MUNICIPAL A ABRIR CRÉDITO ADICIONAL ESPECIAL, NO ORÇAMENTO PROGRAMA DO MUNICÍPIO PARA O EXERCÍCIO DE 2023 E DÁ OUTRAS PROVIDÊNCIAS”</w:t>
      </w:r>
    </w:p>
    <w:p w:rsidR="000E5C45" w:rsidRDefault="000E5C45" w:rsidP="000E5C45">
      <w:pPr>
        <w:pStyle w:val="SemEspaamento"/>
        <w:spacing w:line="480" w:lineRule="auto"/>
        <w:rPr>
          <w:rFonts w:cstheme="minorHAnsi"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>
        <w:rPr>
          <w:rFonts w:cstheme="minorHAnsi"/>
          <w:bCs/>
        </w:rPr>
        <w:t>Prefeitura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</w:t>
      </w:r>
    </w:p>
    <w:p w:rsidR="000E5C45" w:rsidRDefault="000E5C45" w:rsidP="000E5C45">
      <w:pPr>
        <w:pStyle w:val="SemEspaamento"/>
        <w:spacing w:line="360" w:lineRule="auto"/>
        <w:rPr>
          <w:b/>
          <w:sz w:val="24"/>
          <w:szCs w:val="24"/>
        </w:rPr>
      </w:pPr>
      <w:r w:rsidRPr="00A605E6">
        <w:rPr>
          <w:rFonts w:cstheme="minorHAnsi"/>
          <w:b/>
        </w:rPr>
        <w:t xml:space="preserve">        </w:t>
      </w:r>
      <w:r w:rsidRPr="00A605E6">
        <w:rPr>
          <w:b/>
        </w:rPr>
        <w:t xml:space="preserve">  </w:t>
      </w:r>
      <w:r w:rsidR="004D4DB3">
        <w:rPr>
          <w:b/>
          <w:sz w:val="24"/>
          <w:szCs w:val="24"/>
        </w:rPr>
        <w:t>3</w:t>
      </w:r>
      <w:r w:rsidRPr="00A605E6">
        <w:rPr>
          <w:b/>
          <w:sz w:val="24"/>
          <w:szCs w:val="24"/>
        </w:rPr>
        <w:t>. Pro</w:t>
      </w:r>
      <w:r>
        <w:rPr>
          <w:b/>
          <w:sz w:val="24"/>
          <w:szCs w:val="24"/>
        </w:rPr>
        <w:t>jeto de Lei nº. 925/2023.</w:t>
      </w:r>
    </w:p>
    <w:p w:rsidR="000E5C45" w:rsidRPr="00843889" w:rsidRDefault="000E5C45" w:rsidP="000E5C45">
      <w:pPr>
        <w:pStyle w:val="SemEspaamento"/>
        <w:spacing w:line="360" w:lineRule="auto"/>
        <w:jc w:val="both"/>
        <w:rPr>
          <w:rFonts w:cs="Calibri"/>
          <w:bCs/>
        </w:rPr>
      </w:pPr>
      <w:r>
        <w:rPr>
          <w:b/>
          <w:sz w:val="24"/>
          <w:szCs w:val="24"/>
        </w:rPr>
        <w:t xml:space="preserve">ASSUNTO: </w:t>
      </w:r>
      <w:r>
        <w:rPr>
          <w:bCs/>
        </w:rPr>
        <w:t>DISPÕE SOBRE A ALTERAÇÃO DAS LEIS COMPLEMENTARES Nº. 044/2018, ATUALIZAÇÕES POSTERIORES.”</w:t>
      </w:r>
    </w:p>
    <w:p w:rsidR="000E5C45" w:rsidRDefault="000E5C45" w:rsidP="000E5C45">
      <w:pPr>
        <w:pStyle w:val="SemEspaamento"/>
        <w:spacing w:line="360" w:lineRule="auto"/>
        <w:rPr>
          <w:rFonts w:cstheme="minorHAnsi"/>
        </w:rPr>
      </w:pPr>
      <w:r w:rsidRPr="00A605E6">
        <w:rPr>
          <w:b/>
          <w:bCs/>
        </w:rPr>
        <w:t>Autoria:</w:t>
      </w:r>
      <w:r w:rsidRPr="00A605E6">
        <w:rPr>
          <w:bCs/>
        </w:rPr>
        <w:t xml:space="preserve"> </w:t>
      </w:r>
      <w:r>
        <w:rPr>
          <w:rFonts w:cstheme="minorHAnsi"/>
          <w:bCs/>
        </w:rPr>
        <w:t>Prefeitura</w:t>
      </w:r>
      <w:r w:rsidRPr="00A605E6">
        <w:rPr>
          <w:rFonts w:cstheme="minorHAnsi"/>
          <w:bCs/>
        </w:rPr>
        <w:t xml:space="preserve"> Municipal.</w:t>
      </w:r>
      <w:r w:rsidRPr="00A605E6">
        <w:rPr>
          <w:rFonts w:cstheme="minorHAnsi"/>
        </w:rPr>
        <w:t xml:space="preserve">   </w:t>
      </w:r>
    </w:p>
    <w:p w:rsidR="00A6525C" w:rsidRPr="004D4DB3" w:rsidRDefault="004D4DB3" w:rsidP="00287043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4D4DB3">
        <w:rPr>
          <w:rFonts w:asciiTheme="minorHAnsi" w:hAnsiTheme="minorHAnsi" w:cstheme="minorHAnsi"/>
          <w:b/>
          <w:bCs/>
          <w:color w:val="auto"/>
        </w:rPr>
        <w:t xml:space="preserve">          4. Projeto de Resolução </w:t>
      </w:r>
      <w:r>
        <w:rPr>
          <w:rFonts w:asciiTheme="minorHAnsi" w:hAnsiTheme="minorHAnsi" w:cstheme="minorHAnsi"/>
          <w:b/>
          <w:bCs/>
          <w:color w:val="auto"/>
        </w:rPr>
        <w:t xml:space="preserve">nº. </w:t>
      </w:r>
      <w:r w:rsidRPr="004D4DB3">
        <w:rPr>
          <w:rFonts w:asciiTheme="minorHAnsi" w:hAnsiTheme="minorHAnsi" w:cstheme="minorHAnsi"/>
          <w:b/>
          <w:bCs/>
          <w:color w:val="auto"/>
        </w:rPr>
        <w:t>001/2023.</w:t>
      </w:r>
    </w:p>
    <w:p w:rsidR="004238F7" w:rsidRDefault="004D4DB3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ASSUNTO: </w:t>
      </w:r>
      <w:r w:rsidRPr="004D4DB3">
        <w:rPr>
          <w:rFonts w:asciiTheme="minorHAnsi" w:hAnsiTheme="minorHAnsi" w:cstheme="minorHAnsi"/>
          <w:bCs/>
          <w:sz w:val="22"/>
          <w:szCs w:val="22"/>
        </w:rPr>
        <w:t>DISPÕE SOBRE CONCEDER 28 DIAS DE LICENÇA A PEDIDO E SEM REMUNERAÇÃO DO VEREADOR HEITOR BALESTRIN, PARA TRATAR DE ASSUNTOS PARTICULARES</w:t>
      </w:r>
    </w:p>
    <w:p w:rsidR="004238F7" w:rsidRDefault="004238F7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8E5C78" w:rsidRPr="008B08C7" w:rsidRDefault="0002238F" w:rsidP="00603AB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0E5C45">
        <w:rPr>
          <w:sz w:val="18"/>
          <w:szCs w:val="18"/>
        </w:rPr>
        <w:t>19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janeiro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766120833">
    <w:abstractNumId w:val="1"/>
  </w:num>
  <w:num w:numId="2" w16cid:durableId="1446195281">
    <w:abstractNumId w:val="4"/>
  </w:num>
  <w:num w:numId="3" w16cid:durableId="847018242">
    <w:abstractNumId w:val="5"/>
  </w:num>
  <w:num w:numId="4" w16cid:durableId="145631969">
    <w:abstractNumId w:val="0"/>
  </w:num>
  <w:num w:numId="5" w16cid:durableId="1535849677">
    <w:abstractNumId w:val="2"/>
  </w:num>
  <w:num w:numId="6" w16cid:durableId="1046371404">
    <w:abstractNumId w:val="3"/>
  </w:num>
  <w:num w:numId="7" w16cid:durableId="1408914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238F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E471B"/>
    <w:rsid w:val="006F12FF"/>
    <w:rsid w:val="00701608"/>
    <w:rsid w:val="0070644E"/>
    <w:rsid w:val="00706CC9"/>
    <w:rsid w:val="00710EBF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DDBA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7BE6-C115-418D-8355-E76B4A6D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User</cp:lastModifiedBy>
  <cp:revision>2</cp:revision>
  <cp:lastPrinted>2021-07-07T14:17:00Z</cp:lastPrinted>
  <dcterms:created xsi:type="dcterms:W3CDTF">2023-01-20T17:37:00Z</dcterms:created>
  <dcterms:modified xsi:type="dcterms:W3CDTF">2023-01-20T17:37:00Z</dcterms:modified>
</cp:coreProperties>
</file>