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bookmarkStart w:id="0" w:name="_GoBack"/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Default="002468E5" w:rsidP="00603AB8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13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3A272A" w:rsidRDefault="003A272A" w:rsidP="003A272A">
      <w:pPr>
        <w:tabs>
          <w:tab w:val="left" w:pos="142"/>
        </w:tabs>
        <w:jc w:val="center"/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</w:pP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ELIBERAÇÃO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DO</w:t>
      </w:r>
      <w:r w:rsidR="00273D0C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 xml:space="preserve"> PROJETO </w:t>
      </w:r>
      <w:r w:rsidRPr="004D4DB3"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EM REGIME DE URGÊNCIA</w:t>
      </w:r>
      <w:r>
        <w:rPr>
          <w:rStyle w:val="Forte"/>
          <w:rFonts w:ascii="Batang" w:eastAsia="Batang" w:hAnsi="Batang" w:cs="Arial"/>
          <w:color w:val="333333"/>
          <w:sz w:val="21"/>
          <w:szCs w:val="21"/>
          <w:shd w:val="clear" w:color="auto" w:fill="FFFFFF"/>
        </w:rPr>
        <w:t>.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111952">
        <w:rPr>
          <w:b/>
          <w:sz w:val="22"/>
          <w:szCs w:val="22"/>
        </w:rPr>
        <w:t>17</w:t>
      </w:r>
      <w:r w:rsidR="00251714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251714">
        <w:rPr>
          <w:b/>
          <w:sz w:val="22"/>
          <w:szCs w:val="22"/>
        </w:rPr>
        <w:t>agosto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2468E5">
        <w:t>08h3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Pr="002468E5" w:rsidRDefault="00017FC5" w:rsidP="00017FC5">
      <w:pPr>
        <w:pStyle w:val="SemEspaamento"/>
        <w:rPr>
          <w:sz w:val="24"/>
          <w:szCs w:val="24"/>
        </w:rPr>
      </w:pPr>
    </w:p>
    <w:p w:rsidR="002468E5" w:rsidRPr="00994770" w:rsidRDefault="00111952" w:rsidP="002468E5">
      <w:pPr>
        <w:pStyle w:val="PargrafodaLista"/>
        <w:numPr>
          <w:ilvl w:val="0"/>
          <w:numId w:val="17"/>
        </w:numPr>
        <w:spacing w:after="0" w:line="259" w:lineRule="auto"/>
        <w:ind w:right="353"/>
        <w:jc w:val="both"/>
        <w:rPr>
          <w:rStyle w:val="2phjq"/>
          <w:sz w:val="24"/>
          <w:szCs w:val="24"/>
        </w:rPr>
      </w:pPr>
      <w:r w:rsidRPr="002468E5">
        <w:rPr>
          <w:b/>
          <w:sz w:val="24"/>
          <w:szCs w:val="24"/>
        </w:rPr>
        <w:t>VOTAÇÃO DO</w:t>
      </w:r>
      <w:r w:rsidR="00B00B27" w:rsidRPr="002468E5">
        <w:rPr>
          <w:b/>
          <w:sz w:val="24"/>
          <w:szCs w:val="24"/>
        </w:rPr>
        <w:t xml:space="preserve"> </w:t>
      </w:r>
      <w:r w:rsidR="002468E5" w:rsidRPr="002468E5">
        <w:rPr>
          <w:b/>
          <w:sz w:val="24"/>
          <w:szCs w:val="24"/>
        </w:rPr>
        <w:t>2º TURNO</w:t>
      </w:r>
      <w:r w:rsidR="002468E5">
        <w:rPr>
          <w:b/>
          <w:sz w:val="24"/>
          <w:szCs w:val="24"/>
        </w:rPr>
        <w:t xml:space="preserve"> DO</w:t>
      </w:r>
      <w:r w:rsidR="002468E5">
        <w:rPr>
          <w:b/>
        </w:rPr>
        <w:t xml:space="preserve"> </w:t>
      </w:r>
      <w:r w:rsidR="0095008E" w:rsidRPr="00111952">
        <w:rPr>
          <w:rFonts w:eastAsia="Century Gothic" w:cs="Calibri"/>
          <w:b/>
          <w:sz w:val="24"/>
          <w:szCs w:val="24"/>
        </w:rPr>
        <w:t>PR</w:t>
      </w:r>
      <w:r w:rsidR="00251714" w:rsidRPr="00111952">
        <w:rPr>
          <w:rFonts w:eastAsia="Century Gothic" w:cs="Calibri"/>
          <w:b/>
          <w:sz w:val="24"/>
          <w:szCs w:val="24"/>
        </w:rPr>
        <w:t>OJETO DE LEI</w:t>
      </w:r>
      <w:r w:rsidRPr="00111952">
        <w:rPr>
          <w:rFonts w:eastAsia="Century Gothic" w:cs="Calibri"/>
          <w:b/>
          <w:sz w:val="24"/>
          <w:szCs w:val="24"/>
        </w:rPr>
        <w:t xml:space="preserve"> </w:t>
      </w:r>
      <w:r w:rsidR="002468E5">
        <w:rPr>
          <w:rFonts w:eastAsia="Century Gothic" w:cs="Calibri"/>
          <w:b/>
          <w:sz w:val="24"/>
          <w:szCs w:val="24"/>
        </w:rPr>
        <w:t>COMPLEMENTAR DO LEGISLATIVO Nº 001</w:t>
      </w:r>
      <w:r w:rsidR="00251714" w:rsidRPr="00111952">
        <w:rPr>
          <w:rFonts w:eastAsia="Century Gothic" w:cs="Calibri"/>
          <w:b/>
          <w:sz w:val="24"/>
          <w:szCs w:val="24"/>
        </w:rPr>
        <w:t xml:space="preserve">/2023 – </w:t>
      </w:r>
      <w:r w:rsidR="0095008E" w:rsidRPr="00111952">
        <w:rPr>
          <w:rFonts w:eastAsia="Century Gothic" w:cs="Calibri"/>
          <w:b/>
          <w:sz w:val="24"/>
          <w:szCs w:val="24"/>
        </w:rPr>
        <w:t xml:space="preserve"> </w:t>
      </w:r>
      <w:r w:rsidR="002468E5" w:rsidRPr="00994770">
        <w:rPr>
          <w:rStyle w:val="2phjq"/>
          <w:rFonts w:cstheme="minorHAnsi"/>
          <w:iCs/>
          <w:sz w:val="24"/>
          <w:szCs w:val="24"/>
        </w:rPr>
        <w:t>ALTERA A LEI MUNICIPAL N 885 DE 19 DE ABRIL DE 2022, QUE “DISPÕE SOBRE O PLANO DE CARGOS, CARREIRA E VENCIMENTO DOS SERVIDORES PÚBLICOS DA CÂMARA MUNICIPAL DE NOVA GUARITA - MT”, CRIANDO O CARGO DE ASSESSOR JURÍDICO-LEGISLATIVO, E DÁ OUTRAS PROVIDÊNCIAS</w:t>
      </w:r>
    </w:p>
    <w:p w:rsidR="00111952" w:rsidRPr="00C8212B" w:rsidRDefault="00111952" w:rsidP="00111952">
      <w:pPr>
        <w:pStyle w:val="SemEspaamento"/>
        <w:jc w:val="both"/>
      </w:pPr>
    </w:p>
    <w:p w:rsidR="00994770" w:rsidRPr="00994770" w:rsidRDefault="00994770" w:rsidP="00111952">
      <w:pPr>
        <w:pStyle w:val="PargrafodaLista"/>
        <w:spacing w:after="0" w:line="259" w:lineRule="auto"/>
        <w:ind w:left="360" w:right="353"/>
        <w:jc w:val="both"/>
        <w:rPr>
          <w:sz w:val="24"/>
          <w:szCs w:val="24"/>
        </w:rPr>
      </w:pPr>
    </w:p>
    <w:p w:rsidR="0095008E" w:rsidRDefault="0095008E" w:rsidP="00017FC5">
      <w:pPr>
        <w:pStyle w:val="SemEspaamento"/>
        <w:rPr>
          <w:rFonts w:cstheme="minorHAnsi"/>
        </w:rPr>
      </w:pPr>
    </w:p>
    <w:p w:rsidR="000E5C45" w:rsidRDefault="000E5C45" w:rsidP="00017FC5">
      <w:pPr>
        <w:pStyle w:val="SemEspaamento"/>
        <w:rPr>
          <w:rFonts w:cstheme="minorHAnsi"/>
        </w:rPr>
      </w:pPr>
    </w:p>
    <w:p w:rsidR="0002238F" w:rsidRPr="008B08C7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</w:t>
      </w:r>
      <w:r w:rsidR="00D141EE">
        <w:rPr>
          <w:rFonts w:asciiTheme="minorHAnsi" w:hAnsiTheme="minorHAnsi" w:cstheme="minorHAnsi"/>
          <w:color w:val="auto"/>
        </w:rPr>
        <w:t xml:space="preserve">  </w:t>
      </w:r>
      <w:r w:rsidR="008B08C7">
        <w:rPr>
          <w:rFonts w:asciiTheme="minorHAnsi" w:hAnsiTheme="minorHAnsi" w:cstheme="minorHAnsi"/>
          <w:color w:val="auto"/>
        </w:rPr>
        <w:t xml:space="preserve">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994770" w:rsidP="00724AA8">
      <w:pPr>
        <w:pStyle w:val="SemEspaamen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02238F"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Pr="00724AA8" w:rsidRDefault="008B08C7" w:rsidP="00724AA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2468E5">
        <w:rPr>
          <w:sz w:val="18"/>
          <w:szCs w:val="18"/>
        </w:rPr>
        <w:t>15</w:t>
      </w:r>
      <w:r w:rsidR="00B00B27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994770">
        <w:rPr>
          <w:sz w:val="18"/>
          <w:szCs w:val="18"/>
        </w:rPr>
        <w:t xml:space="preserve"> agosto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r w:rsidR="004238F7">
        <w:rPr>
          <w:sz w:val="20"/>
          <w:szCs w:val="20"/>
          <w:lang w:val="en-US"/>
        </w:rPr>
        <w:t>r</w:t>
      </w:r>
      <w:bookmarkEnd w:id="0"/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710" w:hanging="360"/>
      </w:p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F5005A"/>
    <w:multiLevelType w:val="hybridMultilevel"/>
    <w:tmpl w:val="043CE06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5570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E62DBB"/>
    <w:multiLevelType w:val="hybridMultilevel"/>
    <w:tmpl w:val="DDB28E6E"/>
    <w:lvl w:ilvl="0" w:tplc="AF2EE3D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9504AA1"/>
    <w:multiLevelType w:val="hybridMultilevel"/>
    <w:tmpl w:val="AD82CD1C"/>
    <w:lvl w:ilvl="0" w:tplc="4470DC50">
      <w:start w:val="1"/>
      <w:numFmt w:val="upperRoman"/>
      <w:lvlText w:val="%1-"/>
      <w:lvlJc w:val="left"/>
      <w:pPr>
        <w:ind w:left="15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440AB9"/>
    <w:multiLevelType w:val="hybridMultilevel"/>
    <w:tmpl w:val="B8BA29C8"/>
    <w:lvl w:ilvl="0" w:tplc="2E062CA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54562AF3"/>
    <w:multiLevelType w:val="hybridMultilevel"/>
    <w:tmpl w:val="10DAF84A"/>
    <w:lvl w:ilvl="0" w:tplc="79C4B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54ED2"/>
    <w:multiLevelType w:val="hybridMultilevel"/>
    <w:tmpl w:val="7CEE43C6"/>
    <w:lvl w:ilvl="0" w:tplc="F7FC417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AF0422B"/>
    <w:multiLevelType w:val="hybridMultilevel"/>
    <w:tmpl w:val="23D271F8"/>
    <w:lvl w:ilvl="0" w:tplc="10CCE454">
      <w:start w:val="1"/>
      <w:numFmt w:val="upperRoman"/>
      <w:lvlText w:val="%1-"/>
      <w:lvlJc w:val="left"/>
      <w:pPr>
        <w:ind w:left="12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C523C43"/>
    <w:multiLevelType w:val="multilevel"/>
    <w:tmpl w:val="20FCD8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F4E39D9"/>
    <w:multiLevelType w:val="hybridMultilevel"/>
    <w:tmpl w:val="017C3A56"/>
    <w:lvl w:ilvl="0" w:tplc="D7EC12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3"/>
  </w:num>
  <w:num w:numId="12">
    <w:abstractNumId w:val="9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3BEE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95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468E5"/>
    <w:rsid w:val="00250EC6"/>
    <w:rsid w:val="00251714"/>
    <w:rsid w:val="00257BFA"/>
    <w:rsid w:val="00260656"/>
    <w:rsid w:val="00270ED8"/>
    <w:rsid w:val="00273D0C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A272A"/>
    <w:rsid w:val="003C272E"/>
    <w:rsid w:val="003C27A6"/>
    <w:rsid w:val="003C346D"/>
    <w:rsid w:val="003F00DC"/>
    <w:rsid w:val="003F795A"/>
    <w:rsid w:val="004107F7"/>
    <w:rsid w:val="00421F15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C22C6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C6FB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008E"/>
    <w:rsid w:val="00955859"/>
    <w:rsid w:val="00971D79"/>
    <w:rsid w:val="00971F29"/>
    <w:rsid w:val="00972B77"/>
    <w:rsid w:val="009731FB"/>
    <w:rsid w:val="009756B2"/>
    <w:rsid w:val="00980793"/>
    <w:rsid w:val="00981830"/>
    <w:rsid w:val="0099477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00B27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5F06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D304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  <w:style w:type="paragraph" w:styleId="PargrafodaLista">
    <w:name w:val="List Paragraph"/>
    <w:basedOn w:val="Normal"/>
    <w:uiPriority w:val="34"/>
    <w:qFormat/>
    <w:rsid w:val="00273D0C"/>
    <w:pPr>
      <w:ind w:left="720"/>
      <w:contextualSpacing/>
    </w:pPr>
  </w:style>
  <w:style w:type="character" w:customStyle="1" w:styleId="2phjq">
    <w:name w:val="_2phjq"/>
    <w:basedOn w:val="Fontepargpadro"/>
    <w:rsid w:val="0099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0565-719F-44E8-9EAF-200BA8C29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12</cp:revision>
  <cp:lastPrinted>2023-08-15T11:45:00Z</cp:lastPrinted>
  <dcterms:created xsi:type="dcterms:W3CDTF">2023-01-20T17:37:00Z</dcterms:created>
  <dcterms:modified xsi:type="dcterms:W3CDTF">2023-08-15T17:09:00Z</dcterms:modified>
</cp:coreProperties>
</file>